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096"/>
        <w:gridCol w:w="6480"/>
      </w:tblGrid>
      <w:tr w:rsidR="000C602A" w14:paraId="626C8762" w14:textId="77777777">
        <w:tc>
          <w:tcPr>
            <w:tcW w:w="3096" w:type="dxa"/>
            <w:vAlign w:val="center"/>
          </w:tcPr>
          <w:p w14:paraId="24C2A0B7" w14:textId="559069E1" w:rsidR="000C602A" w:rsidRDefault="00F5323D">
            <w:pPr>
              <w:pStyle w:val="Header"/>
              <w:jc w:val="center"/>
              <w:rPr>
                <w:rFonts w:ascii="Times New Roman" w:hAnsi="Times New Roman"/>
                <w:b/>
              </w:rPr>
            </w:pPr>
            <w:r>
              <w:rPr>
                <w:rFonts w:ascii="Times New Roman" w:hAnsi="Times New Roman"/>
                <w:b/>
                <w:noProof/>
              </w:rPr>
              <w:drawing>
                <wp:inline distT="0" distB="0" distL="0" distR="0" wp14:anchorId="67A48268" wp14:editId="2E8F9694">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480"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77777777" w:rsidR="000C602A" w:rsidRDefault="000C602A">
            <w:pPr>
              <w:pStyle w:val="Header"/>
              <w:jc w:val="center"/>
              <w:rPr>
                <w:rFonts w:ascii="Times New Roman" w:hAnsi="Times New Roman"/>
                <w:b/>
              </w:rPr>
            </w:pPr>
            <w:r>
              <w:rPr>
                <w:rFonts w:ascii="Times New Roman" w:hAnsi="Times New Roman"/>
                <w:b/>
              </w:rPr>
              <w:t>RADIATION EFFECTS AWARD</w:t>
            </w:r>
          </w:p>
        </w:tc>
      </w:tr>
    </w:tbl>
    <w:p w14:paraId="7892993C" w14:textId="77777777" w:rsidR="000C602A" w:rsidRDefault="000C602A">
      <w:pPr>
        <w:rPr>
          <w:vanish/>
          <w:spacing w:val="-3"/>
        </w:rPr>
      </w:pPr>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The purpose of the award is to recognize members of the Radiation Effects Community who have had a sustained history of outstanding and innovative </w:t>
      </w:r>
      <w:r>
        <w:rPr>
          <w:rFonts w:ascii="Times New Roman" w:hAnsi="Times New Roman"/>
          <w:i/>
          <w:iCs/>
          <w:spacing w:val="-2"/>
          <w:sz w:val="20"/>
        </w:rPr>
        <w:t>technical contributions</w:t>
      </w:r>
      <w:r>
        <w:rPr>
          <w:rFonts w:ascii="Times New Roman" w:hAnsi="Times New Roman"/>
          <w:spacing w:val="-2"/>
          <w:sz w:val="20"/>
        </w:rPr>
        <w:t xml:space="preserve"> and/or </w:t>
      </w:r>
      <w:r>
        <w:rPr>
          <w:rFonts w:ascii="Times New Roman" w:hAnsi="Times New Roman"/>
          <w:i/>
          <w:iCs/>
          <w:spacing w:val="-2"/>
          <w:sz w:val="20"/>
        </w:rPr>
        <w:t>leadership contributions</w:t>
      </w:r>
      <w:r>
        <w:rPr>
          <w:rFonts w:ascii="Times New Roman" w:hAnsi="Times New Roman"/>
          <w:spacing w:val="-2"/>
          <w:sz w:val="20"/>
        </w:rPr>
        <w:t xml:space="preserve"> to the Radiation Effects Community but who may not have been honored by receiving other IEEE awards such as a Merit Award, the Shea Award, or an IEEE Medal.</w:t>
      </w:r>
      <w:r w:rsidR="00AB657D" w:rsidRPr="00180E26">
        <w:rPr>
          <w:rFonts w:ascii="Times" w:eastAsia="MS Mincho" w:hAnsi="Times"/>
          <w:sz w:val="20"/>
        </w:rPr>
        <w:t xml:space="preserve"> </w:t>
      </w:r>
      <w:r w:rsidR="00AB657D" w:rsidRPr="00AB657D">
        <w:rPr>
          <w:rFonts w:ascii="Times New Roman" w:hAnsi="Times New Roman"/>
          <w:spacing w:val="-2"/>
          <w:sz w:val="20"/>
        </w:rPr>
        <w:t>It is</w:t>
      </w:r>
      <w:r w:rsidR="00AB657D">
        <w:rPr>
          <w:rFonts w:ascii="Times New Roman" w:hAnsi="Times New Roman"/>
          <w:spacing w:val="-2"/>
          <w:sz w:val="20"/>
        </w:rPr>
        <w:t xml:space="preserve"> also</w:t>
      </w:r>
      <w:r w:rsidR="00AB657D" w:rsidRPr="00AB657D">
        <w:rPr>
          <w:rFonts w:ascii="Times New Roman" w:hAnsi="Times New Roman"/>
          <w:spacing w:val="-2"/>
          <w:sz w:val="20"/>
        </w:rPr>
        <w:t xml:space="preserve"> the intent of the RESG to give special consideration for this award to members of the community who </w:t>
      </w:r>
      <w:r w:rsidR="00AC6E27">
        <w:rPr>
          <w:rFonts w:ascii="Times New Roman" w:hAnsi="Times New Roman"/>
          <w:spacing w:val="-2"/>
          <w:sz w:val="20"/>
        </w:rPr>
        <w:t xml:space="preserve">are </w:t>
      </w:r>
      <w:r w:rsidR="00AB657D" w:rsidRPr="00AB657D">
        <w:rPr>
          <w:rFonts w:ascii="Times New Roman" w:hAnsi="Times New Roman"/>
          <w:spacing w:val="-2"/>
          <w:sz w:val="20"/>
        </w:rPr>
        <w:t>IEEE/NPSS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5809B809"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A.   A substantial, long-term history of technical contributions that have had major impact on the Radiation Effects Community.  Examples include: benchmark work that initiated major research and development activities or a major body of work that provided a solution to a widely recognized problem in radiation effects.</w:t>
      </w:r>
    </w:p>
    <w:p w14:paraId="07E60FE8" w14:textId="77777777" w:rsidR="000C602A" w:rsidRDefault="000C602A">
      <w:pPr>
        <w:tabs>
          <w:tab w:val="left" w:pos="-720"/>
        </w:tabs>
        <w:suppressAutoHyphens/>
        <w:rPr>
          <w:rFonts w:ascii="Times New Roman" w:hAnsi="Times New Roman"/>
          <w:spacing w:val="-2"/>
          <w:sz w:val="20"/>
        </w:rPr>
      </w:pPr>
    </w:p>
    <w:p w14:paraId="1FFCFA92"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B.   A demonstrated long-term history of outstanding and innovative leadership contributions in support of the Radiation Effects Community.  Examples include: initiation or development of innovative approaches for promoting cooperation and exchange of technical information among members or outstanding leadership in support of the professional development of the members of the Radiation Effects Community.</w:t>
      </w:r>
    </w:p>
    <w:p w14:paraId="47256ADC" w14:textId="77777777" w:rsidR="000C602A" w:rsidRDefault="000C602A">
      <w:pPr>
        <w:tabs>
          <w:tab w:val="left" w:pos="-720"/>
        </w:tabs>
        <w:suppressAutoHyphens/>
        <w:rPr>
          <w:rFonts w:ascii="Times New Roman" w:hAnsi="Times New Roman"/>
          <w:spacing w:val="-2"/>
          <w:sz w:val="20"/>
        </w:rPr>
      </w:pPr>
    </w:p>
    <w:p w14:paraId="01816021"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Previous Award Recipients:</w:t>
      </w:r>
    </w:p>
    <w:tbl>
      <w:tblPr>
        <w:tblW w:w="0" w:type="auto"/>
        <w:tblLayout w:type="fixed"/>
        <w:tblLook w:val="0000" w:firstRow="0" w:lastRow="0" w:firstColumn="0" w:lastColumn="0" w:noHBand="0" w:noVBand="0"/>
      </w:tblPr>
      <w:tblGrid>
        <w:gridCol w:w="4788"/>
        <w:gridCol w:w="4788"/>
      </w:tblGrid>
      <w:tr w:rsidR="000C602A" w14:paraId="3C52D9E6" w14:textId="77777777">
        <w:tc>
          <w:tcPr>
            <w:tcW w:w="4788" w:type="dxa"/>
          </w:tcPr>
          <w:p w14:paraId="6B98A58B" w14:textId="07723E14" w:rsidR="00562EBF" w:rsidRDefault="00562EBF"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2019       Gary Lum</w:t>
            </w:r>
          </w:p>
          <w:p w14:paraId="34A9F079" w14:textId="5A90444A" w:rsidR="00D27D06" w:rsidRDefault="00D27D06"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2018</w:t>
            </w:r>
            <w:r w:rsidRPr="0070127F">
              <w:rPr>
                <w:rFonts w:ascii="Times New Roman" w:hAnsi="Times New Roman"/>
                <w:spacing w:val="-2"/>
                <w:sz w:val="20"/>
              </w:rPr>
              <w:tab/>
            </w:r>
            <w:r>
              <w:rPr>
                <w:rFonts w:ascii="Times New Roman" w:hAnsi="Times New Roman"/>
                <w:spacing w:val="-2"/>
                <w:sz w:val="20"/>
              </w:rPr>
              <w:t>Rocky Koga</w:t>
            </w:r>
          </w:p>
          <w:p w14:paraId="5B517C2C" w14:textId="7FCDFBE7" w:rsidR="00374649" w:rsidRDefault="00374649"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2017</w:t>
            </w:r>
            <w:r w:rsidR="00D27D06" w:rsidRPr="0070127F">
              <w:rPr>
                <w:rFonts w:ascii="Times New Roman" w:hAnsi="Times New Roman"/>
                <w:spacing w:val="-2"/>
                <w:sz w:val="20"/>
              </w:rPr>
              <w:tab/>
            </w:r>
            <w:r>
              <w:rPr>
                <w:rFonts w:ascii="Times New Roman" w:hAnsi="Times New Roman"/>
                <w:spacing w:val="-2"/>
                <w:sz w:val="20"/>
              </w:rPr>
              <w:t>Ronald L. Pease</w:t>
            </w:r>
          </w:p>
          <w:p w14:paraId="601587F0" w14:textId="0A82DBAF" w:rsidR="00AF28A5" w:rsidRDefault="00AF28A5"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2016</w:t>
            </w:r>
            <w:r w:rsidR="00D27D06" w:rsidRPr="0070127F">
              <w:rPr>
                <w:rFonts w:ascii="Times New Roman" w:hAnsi="Times New Roman"/>
                <w:spacing w:val="-2"/>
                <w:sz w:val="20"/>
              </w:rPr>
              <w:tab/>
            </w:r>
            <w:r>
              <w:rPr>
                <w:rFonts w:ascii="Times New Roman" w:hAnsi="Times New Roman"/>
                <w:spacing w:val="-2"/>
                <w:sz w:val="20"/>
              </w:rPr>
              <w:t xml:space="preserve">Jean-Luc </w:t>
            </w:r>
            <w:proofErr w:type="spellStart"/>
            <w:r>
              <w:rPr>
                <w:rFonts w:ascii="Times New Roman" w:hAnsi="Times New Roman"/>
                <w:spacing w:val="-2"/>
                <w:sz w:val="20"/>
              </w:rPr>
              <w:t>Leray</w:t>
            </w:r>
            <w:proofErr w:type="spellEnd"/>
          </w:p>
          <w:p w14:paraId="350CF355" w14:textId="720AA761" w:rsidR="000104C4" w:rsidRDefault="000104C4"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2015</w:t>
            </w:r>
            <w:r w:rsidR="00D27D06" w:rsidRPr="0070127F">
              <w:rPr>
                <w:rFonts w:ascii="Times New Roman" w:hAnsi="Times New Roman"/>
                <w:spacing w:val="-2"/>
                <w:sz w:val="20"/>
              </w:rPr>
              <w:tab/>
            </w:r>
            <w:r>
              <w:rPr>
                <w:rFonts w:ascii="Times New Roman" w:hAnsi="Times New Roman"/>
                <w:spacing w:val="-2"/>
                <w:sz w:val="20"/>
              </w:rPr>
              <w:t>Cheryl Marshall</w:t>
            </w:r>
          </w:p>
          <w:p w14:paraId="4CDFC1FE" w14:textId="00FDA36F" w:rsidR="001C4153" w:rsidRDefault="001C4153"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2014</w:t>
            </w:r>
            <w:r w:rsidR="00D27D06" w:rsidRPr="0070127F">
              <w:rPr>
                <w:rFonts w:ascii="Times New Roman" w:hAnsi="Times New Roman"/>
                <w:spacing w:val="-2"/>
                <w:sz w:val="20"/>
              </w:rPr>
              <w:tab/>
            </w:r>
            <w:r>
              <w:rPr>
                <w:rFonts w:ascii="Times New Roman" w:hAnsi="Times New Roman"/>
                <w:spacing w:val="-2"/>
                <w:sz w:val="20"/>
              </w:rPr>
              <w:t>Janet Barth</w:t>
            </w:r>
          </w:p>
          <w:p w14:paraId="3F221D5E" w14:textId="77777777" w:rsidR="002616DB" w:rsidRDefault="002616DB" w:rsidP="00C50238">
            <w:pPr>
              <w:tabs>
                <w:tab w:val="left" w:pos="-720"/>
              </w:tabs>
              <w:suppressAutoHyphens/>
              <w:jc w:val="both"/>
              <w:rPr>
                <w:rFonts w:ascii="Times New Roman" w:hAnsi="Times New Roman"/>
                <w:spacing w:val="-2"/>
                <w:sz w:val="20"/>
              </w:rPr>
            </w:pPr>
            <w:r>
              <w:rPr>
                <w:rFonts w:ascii="Times New Roman" w:hAnsi="Times New Roman"/>
                <w:spacing w:val="-2"/>
                <w:sz w:val="20"/>
              </w:rPr>
              <w:t>2013</w:t>
            </w:r>
            <w:r w:rsidRPr="0070127F">
              <w:rPr>
                <w:rFonts w:ascii="Times New Roman" w:hAnsi="Times New Roman"/>
                <w:spacing w:val="-2"/>
                <w:sz w:val="20"/>
              </w:rPr>
              <w:tab/>
            </w:r>
            <w:r w:rsidR="00EA32EE" w:rsidRPr="00EA32EE">
              <w:rPr>
                <w:rFonts w:ascii="Times New Roman" w:hAnsi="Times New Roman"/>
                <w:spacing w:val="-2"/>
                <w:sz w:val="20"/>
              </w:rPr>
              <w:t>Dale G. Platteter</w:t>
            </w:r>
          </w:p>
          <w:p w14:paraId="1ACD6ECD" w14:textId="77777777" w:rsidR="00307527" w:rsidRDefault="00307527" w:rsidP="00C50238">
            <w:pPr>
              <w:tabs>
                <w:tab w:val="left" w:pos="-720"/>
              </w:tabs>
              <w:suppressAutoHyphens/>
              <w:jc w:val="both"/>
              <w:rPr>
                <w:rFonts w:ascii="Times New Roman" w:hAnsi="Times New Roman"/>
                <w:spacing w:val="-2"/>
                <w:sz w:val="20"/>
              </w:rPr>
            </w:pPr>
            <w:r>
              <w:rPr>
                <w:rFonts w:ascii="Times New Roman" w:hAnsi="Times New Roman"/>
                <w:spacing w:val="-2"/>
                <w:sz w:val="20"/>
              </w:rPr>
              <w:t>2012</w:t>
            </w:r>
            <w:r w:rsidRPr="0070127F">
              <w:rPr>
                <w:rFonts w:ascii="Times New Roman" w:hAnsi="Times New Roman"/>
                <w:spacing w:val="-2"/>
                <w:sz w:val="20"/>
              </w:rPr>
              <w:tab/>
            </w:r>
            <w:r w:rsidRPr="00307527">
              <w:rPr>
                <w:rFonts w:ascii="Times New Roman" w:hAnsi="Times New Roman"/>
                <w:spacing w:val="-2"/>
                <w:sz w:val="20"/>
              </w:rPr>
              <w:t>Dave Alexander</w:t>
            </w:r>
          </w:p>
          <w:p w14:paraId="5620652B" w14:textId="77777777" w:rsidR="00227C82" w:rsidRDefault="00227C82" w:rsidP="00C50238">
            <w:pPr>
              <w:tabs>
                <w:tab w:val="left" w:pos="-720"/>
              </w:tabs>
              <w:suppressAutoHyphens/>
              <w:jc w:val="both"/>
              <w:rPr>
                <w:rFonts w:ascii="Times New Roman" w:hAnsi="Times New Roman"/>
                <w:spacing w:val="-2"/>
                <w:sz w:val="20"/>
              </w:rPr>
            </w:pPr>
            <w:r>
              <w:rPr>
                <w:rFonts w:ascii="Times New Roman" w:hAnsi="Times New Roman"/>
                <w:spacing w:val="-2"/>
                <w:sz w:val="20"/>
              </w:rPr>
              <w:t>2011</w:t>
            </w:r>
            <w:r w:rsidRPr="0070127F">
              <w:rPr>
                <w:rFonts w:ascii="Times New Roman" w:hAnsi="Times New Roman"/>
                <w:spacing w:val="-2"/>
                <w:sz w:val="20"/>
              </w:rPr>
              <w:tab/>
            </w:r>
            <w:r>
              <w:rPr>
                <w:rFonts w:ascii="Times New Roman" w:hAnsi="Times New Roman"/>
                <w:spacing w:val="-2"/>
                <w:sz w:val="20"/>
              </w:rPr>
              <w:t>Lew Cohn</w:t>
            </w:r>
          </w:p>
          <w:p w14:paraId="33D61364" w14:textId="77777777" w:rsidR="006D4473" w:rsidRDefault="006D4473" w:rsidP="00C50238">
            <w:pPr>
              <w:tabs>
                <w:tab w:val="left" w:pos="-720"/>
              </w:tabs>
              <w:suppressAutoHyphens/>
              <w:jc w:val="both"/>
              <w:rPr>
                <w:rFonts w:ascii="Times New Roman" w:hAnsi="Times New Roman"/>
                <w:spacing w:val="-2"/>
                <w:sz w:val="20"/>
              </w:rPr>
            </w:pPr>
            <w:r>
              <w:rPr>
                <w:rFonts w:ascii="Times New Roman" w:hAnsi="Times New Roman"/>
                <w:spacing w:val="-2"/>
                <w:sz w:val="20"/>
              </w:rPr>
              <w:t xml:space="preserve">2010 </w:t>
            </w:r>
            <w:r w:rsidRPr="0070127F">
              <w:rPr>
                <w:rFonts w:ascii="Times New Roman" w:hAnsi="Times New Roman"/>
                <w:spacing w:val="-2"/>
                <w:sz w:val="20"/>
              </w:rPr>
              <w:tab/>
            </w:r>
            <w:r w:rsidRPr="006D4473">
              <w:rPr>
                <w:rFonts w:ascii="Times New Roman" w:hAnsi="Times New Roman"/>
                <w:spacing w:val="-2"/>
                <w:sz w:val="20"/>
              </w:rPr>
              <w:t>Clive Dyer</w:t>
            </w:r>
          </w:p>
          <w:p w14:paraId="36B2A4F7" w14:textId="77777777" w:rsidR="00E3579F" w:rsidRDefault="00E3579F" w:rsidP="00C50238">
            <w:pPr>
              <w:tabs>
                <w:tab w:val="left" w:pos="-720"/>
              </w:tabs>
              <w:suppressAutoHyphens/>
              <w:jc w:val="both"/>
              <w:rPr>
                <w:rFonts w:ascii="Times New Roman" w:hAnsi="Times New Roman"/>
                <w:spacing w:val="-2"/>
                <w:sz w:val="20"/>
              </w:rPr>
            </w:pPr>
            <w:r>
              <w:rPr>
                <w:rFonts w:ascii="Times New Roman" w:hAnsi="Times New Roman"/>
                <w:spacing w:val="-2"/>
                <w:sz w:val="20"/>
              </w:rPr>
              <w:t xml:space="preserve">2009 </w:t>
            </w:r>
            <w:r w:rsidRPr="0070127F">
              <w:rPr>
                <w:rFonts w:ascii="Times New Roman" w:hAnsi="Times New Roman"/>
                <w:spacing w:val="-2"/>
                <w:sz w:val="20"/>
              </w:rPr>
              <w:tab/>
            </w:r>
            <w:r>
              <w:rPr>
                <w:rFonts w:ascii="Times New Roman" w:hAnsi="Times New Roman"/>
                <w:spacing w:val="-2"/>
                <w:sz w:val="20"/>
              </w:rPr>
              <w:t>Nick van Vonno</w:t>
            </w:r>
          </w:p>
          <w:p w14:paraId="7E6F7610" w14:textId="77777777" w:rsidR="00C50238" w:rsidRPr="0070127F" w:rsidRDefault="00C50238" w:rsidP="00C50238">
            <w:pPr>
              <w:tabs>
                <w:tab w:val="left" w:pos="-720"/>
              </w:tabs>
              <w:suppressAutoHyphens/>
              <w:jc w:val="both"/>
              <w:rPr>
                <w:rFonts w:ascii="Times New Roman" w:hAnsi="Times New Roman"/>
                <w:spacing w:val="-2"/>
                <w:sz w:val="20"/>
              </w:rPr>
            </w:pPr>
            <w:r w:rsidRPr="0070127F">
              <w:rPr>
                <w:rFonts w:ascii="Times New Roman" w:hAnsi="Times New Roman"/>
                <w:spacing w:val="-2"/>
                <w:sz w:val="20"/>
              </w:rPr>
              <w:t xml:space="preserve">2008 </w:t>
            </w:r>
            <w:r w:rsidRPr="0070127F">
              <w:rPr>
                <w:rFonts w:ascii="Times New Roman" w:hAnsi="Times New Roman"/>
                <w:spacing w:val="-2"/>
                <w:sz w:val="20"/>
              </w:rPr>
              <w:tab/>
              <w:t>Mayrant Simons</w:t>
            </w:r>
          </w:p>
          <w:p w14:paraId="151137F4"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2007</w:t>
            </w:r>
            <w:r>
              <w:rPr>
                <w:rFonts w:ascii="Times New Roman" w:hAnsi="Times New Roman"/>
                <w:spacing w:val="-2"/>
                <w:sz w:val="20"/>
              </w:rPr>
              <w:tab/>
              <w:t>Reno Harboe-Sorenson</w:t>
            </w:r>
          </w:p>
          <w:p w14:paraId="509C5418"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2006</w:t>
            </w:r>
            <w:r>
              <w:rPr>
                <w:rFonts w:ascii="Times New Roman" w:hAnsi="Times New Roman"/>
                <w:spacing w:val="-2"/>
                <w:sz w:val="20"/>
              </w:rPr>
              <w:tab/>
              <w:t>Dennis Brown</w:t>
            </w:r>
          </w:p>
          <w:p w14:paraId="18530F5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2005</w:t>
            </w:r>
            <w:r>
              <w:rPr>
                <w:rFonts w:ascii="Times New Roman" w:hAnsi="Times New Roman"/>
                <w:spacing w:val="-2"/>
                <w:sz w:val="20"/>
              </w:rPr>
              <w:tab/>
              <w:t>Jean Gassiot</w:t>
            </w:r>
          </w:p>
          <w:p w14:paraId="458112D0"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2004</w:t>
            </w:r>
            <w:r>
              <w:rPr>
                <w:rFonts w:ascii="Times New Roman" w:hAnsi="Times New Roman"/>
                <w:spacing w:val="-2"/>
                <w:sz w:val="20"/>
              </w:rPr>
              <w:tab/>
              <w:t>James L. Ramsey</w:t>
            </w:r>
          </w:p>
          <w:p w14:paraId="4FF47782" w14:textId="77777777" w:rsidR="000C602A" w:rsidRDefault="000C602A" w:rsidP="00D27D06">
            <w:pPr>
              <w:tabs>
                <w:tab w:val="left" w:pos="-720"/>
              </w:tabs>
              <w:suppressAutoHyphens/>
              <w:jc w:val="both"/>
              <w:rPr>
                <w:rFonts w:ascii="Times New Roman" w:hAnsi="Times New Roman"/>
                <w:spacing w:val="-2"/>
                <w:sz w:val="20"/>
              </w:rPr>
            </w:pPr>
          </w:p>
        </w:tc>
        <w:tc>
          <w:tcPr>
            <w:tcW w:w="4788" w:type="dxa"/>
          </w:tcPr>
          <w:p w14:paraId="2489B333" w14:textId="77777777" w:rsidR="00D27D06" w:rsidRDefault="00D27D06" w:rsidP="00D27D06">
            <w:pPr>
              <w:tabs>
                <w:tab w:val="left" w:pos="-720"/>
              </w:tabs>
              <w:suppressAutoHyphens/>
              <w:jc w:val="both"/>
              <w:rPr>
                <w:rFonts w:ascii="Times New Roman" w:hAnsi="Times New Roman"/>
                <w:spacing w:val="-2"/>
                <w:sz w:val="20"/>
              </w:rPr>
            </w:pPr>
            <w:r>
              <w:rPr>
                <w:rFonts w:ascii="Times New Roman" w:hAnsi="Times New Roman"/>
                <w:spacing w:val="-2"/>
                <w:sz w:val="20"/>
              </w:rPr>
              <w:t>2003</w:t>
            </w:r>
            <w:r>
              <w:rPr>
                <w:rFonts w:ascii="Times New Roman" w:hAnsi="Times New Roman"/>
                <w:spacing w:val="-2"/>
                <w:sz w:val="20"/>
              </w:rPr>
              <w:tab/>
              <w:t>Klaus G. Kerris</w:t>
            </w:r>
          </w:p>
          <w:p w14:paraId="70999994" w14:textId="3A42EDCF" w:rsidR="00AF28A5" w:rsidRDefault="00AF28A5" w:rsidP="001C4153">
            <w:pPr>
              <w:tabs>
                <w:tab w:val="left" w:pos="-720"/>
              </w:tabs>
              <w:suppressAutoHyphens/>
              <w:jc w:val="both"/>
              <w:rPr>
                <w:rFonts w:ascii="Times New Roman" w:hAnsi="Times New Roman"/>
                <w:spacing w:val="-2"/>
                <w:sz w:val="20"/>
              </w:rPr>
            </w:pPr>
            <w:r>
              <w:rPr>
                <w:rFonts w:ascii="Times New Roman" w:hAnsi="Times New Roman"/>
                <w:spacing w:val="-2"/>
                <w:sz w:val="20"/>
              </w:rPr>
              <w:t>2002</w:t>
            </w:r>
            <w:r w:rsidR="00D27D06" w:rsidRPr="0070127F">
              <w:rPr>
                <w:rFonts w:ascii="Times New Roman" w:hAnsi="Times New Roman"/>
                <w:spacing w:val="-2"/>
                <w:sz w:val="20"/>
              </w:rPr>
              <w:tab/>
            </w:r>
            <w:r>
              <w:rPr>
                <w:rFonts w:ascii="Times New Roman" w:hAnsi="Times New Roman"/>
                <w:spacing w:val="-2"/>
                <w:sz w:val="20"/>
              </w:rPr>
              <w:t>Kenneth F. Galloway</w:t>
            </w:r>
          </w:p>
          <w:p w14:paraId="4FA5BD6C" w14:textId="77777777" w:rsidR="001C4153" w:rsidRDefault="001C4153" w:rsidP="001C4153">
            <w:pPr>
              <w:tabs>
                <w:tab w:val="left" w:pos="-720"/>
              </w:tabs>
              <w:suppressAutoHyphens/>
              <w:jc w:val="both"/>
              <w:rPr>
                <w:rFonts w:ascii="Times New Roman" w:hAnsi="Times New Roman"/>
                <w:spacing w:val="-2"/>
                <w:sz w:val="20"/>
              </w:rPr>
            </w:pPr>
            <w:r>
              <w:rPr>
                <w:rFonts w:ascii="Times New Roman" w:hAnsi="Times New Roman"/>
                <w:spacing w:val="-2"/>
                <w:sz w:val="20"/>
              </w:rPr>
              <w:t>2001</w:t>
            </w:r>
            <w:r>
              <w:rPr>
                <w:rFonts w:ascii="Times New Roman" w:hAnsi="Times New Roman"/>
                <w:spacing w:val="-2"/>
                <w:sz w:val="20"/>
              </w:rPr>
              <w:tab/>
              <w:t>Andrew Holmes-Siedle</w:t>
            </w:r>
          </w:p>
          <w:p w14:paraId="2460BF6A" w14:textId="77777777" w:rsidR="00017334" w:rsidRDefault="00017334" w:rsidP="00017334">
            <w:pPr>
              <w:tabs>
                <w:tab w:val="left" w:pos="-720"/>
              </w:tabs>
              <w:suppressAutoHyphens/>
              <w:jc w:val="both"/>
              <w:rPr>
                <w:rFonts w:ascii="Times New Roman" w:hAnsi="Times New Roman"/>
                <w:spacing w:val="-2"/>
                <w:sz w:val="20"/>
              </w:rPr>
            </w:pPr>
            <w:r>
              <w:rPr>
                <w:rFonts w:ascii="Times New Roman" w:hAnsi="Times New Roman"/>
                <w:spacing w:val="-2"/>
                <w:sz w:val="20"/>
              </w:rPr>
              <w:t>2000</w:t>
            </w:r>
            <w:r>
              <w:rPr>
                <w:rFonts w:ascii="Times New Roman" w:hAnsi="Times New Roman"/>
                <w:spacing w:val="-2"/>
                <w:sz w:val="20"/>
              </w:rPr>
              <w:tab/>
              <w:t>E.G. Stassinopoulos</w:t>
            </w:r>
          </w:p>
          <w:p w14:paraId="2E9BFD8E" w14:textId="77777777" w:rsidR="006D4473" w:rsidRDefault="006D4473" w:rsidP="006D4473">
            <w:pPr>
              <w:tabs>
                <w:tab w:val="left" w:pos="-720"/>
              </w:tabs>
              <w:suppressAutoHyphens/>
              <w:jc w:val="both"/>
              <w:rPr>
                <w:rFonts w:ascii="Times New Roman" w:hAnsi="Times New Roman"/>
                <w:spacing w:val="-2"/>
                <w:sz w:val="20"/>
              </w:rPr>
            </w:pPr>
            <w:r>
              <w:rPr>
                <w:rFonts w:ascii="Times New Roman" w:hAnsi="Times New Roman"/>
                <w:spacing w:val="-2"/>
                <w:sz w:val="20"/>
              </w:rPr>
              <w:t>1999</w:t>
            </w:r>
            <w:r>
              <w:rPr>
                <w:rFonts w:ascii="Times New Roman" w:hAnsi="Times New Roman"/>
                <w:spacing w:val="-2"/>
                <w:sz w:val="20"/>
              </w:rPr>
              <w:tab/>
              <w:t>James P. Raymond</w:t>
            </w:r>
          </w:p>
          <w:p w14:paraId="315B0555" w14:textId="77777777" w:rsidR="00C50238" w:rsidRDefault="00C50238" w:rsidP="00C50238">
            <w:pPr>
              <w:tabs>
                <w:tab w:val="left" w:pos="-720"/>
              </w:tabs>
              <w:suppressAutoHyphens/>
              <w:jc w:val="both"/>
              <w:rPr>
                <w:rFonts w:ascii="Times New Roman" w:hAnsi="Times New Roman"/>
                <w:spacing w:val="-2"/>
                <w:sz w:val="20"/>
              </w:rPr>
            </w:pPr>
            <w:r>
              <w:rPr>
                <w:rFonts w:ascii="Times New Roman" w:hAnsi="Times New Roman"/>
                <w:spacing w:val="-2"/>
                <w:sz w:val="20"/>
              </w:rPr>
              <w:t>1998</w:t>
            </w:r>
            <w:r>
              <w:rPr>
                <w:rFonts w:ascii="Times New Roman" w:hAnsi="Times New Roman"/>
                <w:spacing w:val="-2"/>
                <w:sz w:val="20"/>
              </w:rPr>
              <w:tab/>
              <w:t>Edward L. Petersen</w:t>
            </w:r>
          </w:p>
          <w:p w14:paraId="0BE85211"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1997</w:t>
            </w:r>
            <w:r>
              <w:rPr>
                <w:rFonts w:ascii="Times New Roman" w:hAnsi="Times New Roman"/>
                <w:spacing w:val="-2"/>
                <w:sz w:val="20"/>
              </w:rPr>
              <w:tab/>
              <w:t>Robert E. McCoskey</w:t>
            </w:r>
          </w:p>
          <w:p w14:paraId="6AA114E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1996</w:t>
            </w:r>
            <w:r>
              <w:rPr>
                <w:rFonts w:ascii="Times New Roman" w:hAnsi="Times New Roman"/>
                <w:spacing w:val="-2"/>
                <w:sz w:val="20"/>
              </w:rPr>
              <w:tab/>
              <w:t>Robert S. Caldwell</w:t>
            </w:r>
          </w:p>
          <w:p w14:paraId="40AB49F1"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1995</w:t>
            </w:r>
            <w:r>
              <w:rPr>
                <w:rFonts w:ascii="Times New Roman" w:hAnsi="Times New Roman"/>
                <w:spacing w:val="-2"/>
                <w:sz w:val="20"/>
              </w:rPr>
              <w:tab/>
              <w:t>Robert L. Gregory; Joseph Pinel</w:t>
            </w:r>
          </w:p>
          <w:p w14:paraId="06407799"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1994</w:t>
            </w:r>
            <w:r>
              <w:rPr>
                <w:rFonts w:ascii="Times New Roman" w:hAnsi="Times New Roman"/>
                <w:spacing w:val="-2"/>
                <w:sz w:val="20"/>
              </w:rPr>
              <w:tab/>
              <w:t>Itsu Arimura</w:t>
            </w:r>
          </w:p>
          <w:p w14:paraId="7238E246"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1993</w:t>
            </w:r>
            <w:r>
              <w:rPr>
                <w:rFonts w:ascii="Times New Roman" w:hAnsi="Times New Roman"/>
                <w:spacing w:val="-2"/>
                <w:sz w:val="20"/>
              </w:rPr>
              <w:tab/>
              <w:t>William E. Price</w:t>
            </w:r>
          </w:p>
          <w:p w14:paraId="0B4D9264"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1992</w:t>
            </w:r>
            <w:r>
              <w:rPr>
                <w:rFonts w:ascii="Times New Roman" w:hAnsi="Times New Roman"/>
                <w:spacing w:val="-2"/>
                <w:sz w:val="20"/>
              </w:rPr>
              <w:tab/>
              <w:t>Bobby Buchanan</w:t>
            </w:r>
          </w:p>
          <w:p w14:paraId="39F5BCA7" w14:textId="77777777" w:rsidR="000C602A" w:rsidRDefault="000C602A">
            <w:pPr>
              <w:numPr>
                <w:ilvl w:val="1"/>
                <w:numId w:val="1"/>
              </w:numPr>
              <w:tabs>
                <w:tab w:val="left" w:pos="-720"/>
              </w:tabs>
              <w:suppressAutoHyphens/>
              <w:jc w:val="both"/>
              <w:rPr>
                <w:rFonts w:ascii="Times New Roman" w:hAnsi="Times New Roman"/>
                <w:spacing w:val="-2"/>
                <w:sz w:val="20"/>
              </w:rPr>
            </w:pPr>
            <w:r>
              <w:rPr>
                <w:rFonts w:ascii="Times New Roman" w:hAnsi="Times New Roman"/>
                <w:spacing w:val="-2"/>
                <w:sz w:val="20"/>
              </w:rPr>
              <w:t xml:space="preserve">(No award presented) </w:t>
            </w:r>
          </w:p>
          <w:p w14:paraId="23532098"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1989</w:t>
            </w:r>
            <w:r>
              <w:rPr>
                <w:rFonts w:ascii="Times New Roman" w:hAnsi="Times New Roman"/>
                <w:spacing w:val="-2"/>
                <w:sz w:val="20"/>
              </w:rPr>
              <w:tab/>
              <w:t>S. Clay Rogers</w:t>
            </w:r>
          </w:p>
          <w:p w14:paraId="47163D76"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1988</w:t>
            </w:r>
            <w:r>
              <w:rPr>
                <w:rFonts w:ascii="Times New Roman" w:hAnsi="Times New Roman"/>
                <w:spacing w:val="-2"/>
                <w:sz w:val="20"/>
              </w:rPr>
              <w:tab/>
              <w:t>Edward Burke</w:t>
            </w:r>
          </w:p>
          <w:p w14:paraId="3B40B454" w14:textId="77777777" w:rsidR="000C602A" w:rsidRDefault="000C602A">
            <w:pPr>
              <w:tabs>
                <w:tab w:val="left" w:pos="-720"/>
              </w:tabs>
              <w:suppressAutoHyphens/>
              <w:jc w:val="both"/>
              <w:rPr>
                <w:rFonts w:ascii="Times New Roman" w:hAnsi="Times New Roman"/>
                <w:spacing w:val="-2"/>
                <w:sz w:val="20"/>
              </w:rPr>
            </w:pPr>
          </w:p>
        </w:tc>
      </w:tr>
      <w:tr w:rsidR="00AF28A5" w14:paraId="78C2A861" w14:textId="77777777">
        <w:tc>
          <w:tcPr>
            <w:tcW w:w="4788" w:type="dxa"/>
          </w:tcPr>
          <w:p w14:paraId="517E2F29" w14:textId="77777777" w:rsidR="00AF28A5" w:rsidRDefault="00AF28A5" w:rsidP="001C4153">
            <w:pPr>
              <w:tabs>
                <w:tab w:val="left" w:pos="-720"/>
              </w:tabs>
              <w:suppressAutoHyphens/>
              <w:ind w:left="720" w:hanging="720"/>
              <w:jc w:val="both"/>
              <w:rPr>
                <w:rFonts w:ascii="Times New Roman" w:hAnsi="Times New Roman"/>
                <w:spacing w:val="-2"/>
                <w:sz w:val="20"/>
              </w:rPr>
            </w:pPr>
          </w:p>
        </w:tc>
        <w:tc>
          <w:tcPr>
            <w:tcW w:w="4788" w:type="dxa"/>
          </w:tcPr>
          <w:p w14:paraId="70E4133B" w14:textId="77777777" w:rsidR="00AF28A5" w:rsidRDefault="00AF28A5" w:rsidP="001C4153">
            <w:pPr>
              <w:tabs>
                <w:tab w:val="left" w:pos="-720"/>
              </w:tabs>
              <w:suppressAutoHyphens/>
              <w:jc w:val="both"/>
              <w:rPr>
                <w:rFonts w:ascii="Times New Roman" w:hAnsi="Times New Roman"/>
                <w:spacing w:val="-2"/>
                <w:sz w:val="20"/>
              </w:rPr>
            </w:pPr>
          </w:p>
        </w:tc>
      </w:tr>
    </w:tbl>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0"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0"/>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1"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1"/>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2"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2"/>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3"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t>5.  Proposed Citation (25-35 words).  Please suggest an appropriate citation, such as: "For contributions to ...":</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4"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28016DDA"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br w:type="page"/>
      </w:r>
      <w:r>
        <w:rPr>
          <w:rFonts w:ascii="Times New Roman" w:hAnsi="Times New Roman"/>
          <w:spacing w:val="-2"/>
          <w:sz w:val="20"/>
        </w:rPr>
        <w:lastRenderedPageBreak/>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5"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6"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BAE945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7"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8"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bookmarkStart w:id="9"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0"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1"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69164BCC"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w:t>
      </w:r>
      <w:r w:rsidR="00562EBF">
        <w:rPr>
          <w:rFonts w:ascii="Times New Roman" w:hAnsi="Times New Roman"/>
          <w:b/>
          <w:spacing w:val="-3"/>
          <w:sz w:val="20"/>
        </w:rPr>
        <w:t>20</w:t>
      </w:r>
      <w:r w:rsidRPr="00680231">
        <w:rPr>
          <w:rFonts w:ascii="Times New Roman" w:hAnsi="Times New Roman"/>
          <w:spacing w:val="-3"/>
          <w:sz w:val="20"/>
        </w:rPr>
        <w:t xml:space="preserve">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1F3A94EA" w14:textId="6379253C" w:rsidR="00D27D06" w:rsidRDefault="00565CF1" w:rsidP="00D27D06">
      <w:pPr>
        <w:keepNext/>
        <w:keepLines/>
        <w:tabs>
          <w:tab w:val="left" w:pos="-720"/>
        </w:tabs>
        <w:suppressAutoHyphens/>
        <w:jc w:val="both"/>
        <w:rPr>
          <w:rFonts w:ascii="Times New Roman" w:hAnsi="Times New Roman"/>
          <w:b/>
          <w:spacing w:val="-3"/>
          <w:sz w:val="20"/>
        </w:rPr>
      </w:pPr>
      <w:r>
        <w:rPr>
          <w:rFonts w:ascii="Times New Roman" w:hAnsi="Times New Roman"/>
          <w:b/>
          <w:spacing w:val="-3"/>
          <w:sz w:val="20"/>
        </w:rPr>
        <w:t>Kyle Miller</w:t>
      </w:r>
    </w:p>
    <w:p w14:paraId="41ABAA13" w14:textId="760F9A9E" w:rsidR="00153CA9" w:rsidRDefault="00565CF1" w:rsidP="00565CF1">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Ball Aerospace</w:t>
      </w:r>
    </w:p>
    <w:p w14:paraId="4FAB9CC1" w14:textId="79C6CDC6" w:rsidR="00565CF1" w:rsidRPr="00565CF1" w:rsidRDefault="00565CF1" w:rsidP="00565CF1">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kbmiller@ball.com</w:t>
      </w:r>
    </w:p>
    <w:p w14:paraId="2840A3BE" w14:textId="77777777" w:rsidR="00562EBF" w:rsidRDefault="00562EBF"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40EF" w14:textId="77777777" w:rsidR="00057C36" w:rsidRDefault="00057C36">
      <w:pPr>
        <w:spacing w:line="20" w:lineRule="exact"/>
      </w:pPr>
    </w:p>
  </w:endnote>
  <w:endnote w:type="continuationSeparator" w:id="0">
    <w:p w14:paraId="58433BE6" w14:textId="77777777" w:rsidR="00057C36" w:rsidRDefault="00057C36">
      <w:r>
        <w:t xml:space="preserve"> </w:t>
      </w:r>
    </w:p>
  </w:endnote>
  <w:endnote w:type="continuationNotice" w:id="1">
    <w:p w14:paraId="74C79E94" w14:textId="77777777" w:rsidR="00057C36" w:rsidRDefault="00057C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D4DA" w14:textId="77777777" w:rsidR="00057C36" w:rsidRDefault="00057C36">
      <w:r>
        <w:separator/>
      </w:r>
    </w:p>
  </w:footnote>
  <w:footnote w:type="continuationSeparator" w:id="0">
    <w:p w14:paraId="6F4357B3" w14:textId="77777777" w:rsidR="00057C36" w:rsidRDefault="0005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9C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8"/>
    <w:rsid w:val="000104C4"/>
    <w:rsid w:val="00017334"/>
    <w:rsid w:val="00057C36"/>
    <w:rsid w:val="00063C83"/>
    <w:rsid w:val="000C602A"/>
    <w:rsid w:val="000D6BD1"/>
    <w:rsid w:val="001122E5"/>
    <w:rsid w:val="00122958"/>
    <w:rsid w:val="00153CA9"/>
    <w:rsid w:val="00180E26"/>
    <w:rsid w:val="001C4153"/>
    <w:rsid w:val="00227C82"/>
    <w:rsid w:val="00241E36"/>
    <w:rsid w:val="00255128"/>
    <w:rsid w:val="002616DB"/>
    <w:rsid w:val="00276B0A"/>
    <w:rsid w:val="002C70C8"/>
    <w:rsid w:val="00307527"/>
    <w:rsid w:val="00360FA3"/>
    <w:rsid w:val="00374649"/>
    <w:rsid w:val="003D336F"/>
    <w:rsid w:val="003E5E60"/>
    <w:rsid w:val="004B063C"/>
    <w:rsid w:val="004D353E"/>
    <w:rsid w:val="004F3505"/>
    <w:rsid w:val="00562EBF"/>
    <w:rsid w:val="00565CF1"/>
    <w:rsid w:val="00576E17"/>
    <w:rsid w:val="005D0B6B"/>
    <w:rsid w:val="0064617B"/>
    <w:rsid w:val="00664426"/>
    <w:rsid w:val="00680231"/>
    <w:rsid w:val="006942DE"/>
    <w:rsid w:val="00694758"/>
    <w:rsid w:val="006D4473"/>
    <w:rsid w:val="006D4AAF"/>
    <w:rsid w:val="00743CE4"/>
    <w:rsid w:val="00751FCB"/>
    <w:rsid w:val="007618CE"/>
    <w:rsid w:val="0091166E"/>
    <w:rsid w:val="009250A3"/>
    <w:rsid w:val="00944C87"/>
    <w:rsid w:val="00996ACE"/>
    <w:rsid w:val="00A878CB"/>
    <w:rsid w:val="00AB657D"/>
    <w:rsid w:val="00AB6F01"/>
    <w:rsid w:val="00AC6E27"/>
    <w:rsid w:val="00AF28A5"/>
    <w:rsid w:val="00B261B3"/>
    <w:rsid w:val="00B3543C"/>
    <w:rsid w:val="00B50A30"/>
    <w:rsid w:val="00BB0453"/>
    <w:rsid w:val="00BC7173"/>
    <w:rsid w:val="00C346DA"/>
    <w:rsid w:val="00C50238"/>
    <w:rsid w:val="00CE49EA"/>
    <w:rsid w:val="00D27D06"/>
    <w:rsid w:val="00D72E67"/>
    <w:rsid w:val="00DA666B"/>
    <w:rsid w:val="00E3579F"/>
    <w:rsid w:val="00EA32EE"/>
    <w:rsid w:val="00EF19C2"/>
    <w:rsid w:val="00F3072D"/>
    <w:rsid w:val="00F40171"/>
    <w:rsid w:val="00F5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808E2"/>
  <w14:defaultImageDpi w14:val="300"/>
  <w15:docId w15:val="{12F5F397-2E31-4BCF-AD6D-000AD89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 w:type="character" w:styleId="UnresolvedMention">
    <w:name w:val="Unresolved Mention"/>
    <w:basedOn w:val="DefaultParagraphFont"/>
    <w:uiPriority w:val="99"/>
    <w:semiHidden/>
    <w:unhideWhenUsed/>
    <w:rsid w:val="00562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4155</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2</cp:revision>
  <cp:lastPrinted>2012-01-26T21:39:00Z</cp:lastPrinted>
  <dcterms:created xsi:type="dcterms:W3CDTF">2020-09-21T20:23:00Z</dcterms:created>
  <dcterms:modified xsi:type="dcterms:W3CDTF">2020-09-21T20:23:00Z</dcterms:modified>
</cp:coreProperties>
</file>